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4C9B" w14:textId="77777777" w:rsidR="00720A04" w:rsidRPr="005B21AB" w:rsidRDefault="00720A04" w:rsidP="00720A04">
      <w:pPr>
        <w:pStyle w:val="Geenafstand"/>
      </w:pPr>
      <w:r w:rsidRPr="005B21AB">
        <w:t>Betreft: Schriftelijke vragen conform artikel 36 van het reglement van orde voor de vergadering van de Gemeenteraad van Gorinchem</w:t>
      </w:r>
    </w:p>
    <w:p w14:paraId="2CD488BD" w14:textId="784FBFCB" w:rsidR="00720A04" w:rsidRPr="005B21AB" w:rsidRDefault="00720A04" w:rsidP="00720A04">
      <w:pPr>
        <w:pStyle w:val="Geenafstand"/>
      </w:pPr>
      <w:r w:rsidRPr="005B21AB">
        <w:t xml:space="preserve">Datum: </w:t>
      </w:r>
      <w:r>
        <w:t>19-10-2020</w:t>
      </w:r>
    </w:p>
    <w:p w14:paraId="2964F1D5" w14:textId="556B9FA4" w:rsidR="001353B9" w:rsidRDefault="00720A04" w:rsidP="001353B9">
      <w:pPr>
        <w:pStyle w:val="Geenafstand"/>
      </w:pPr>
      <w:r w:rsidRPr="005B21AB">
        <w:t>Onderwerp:</w:t>
      </w:r>
      <w:r>
        <w:t xml:space="preserve"> </w:t>
      </w:r>
      <w:r w:rsidR="001353B9" w:rsidRPr="001353B9">
        <w:t>Jeugdzorg</w:t>
      </w:r>
      <w:r w:rsidR="001353B9">
        <w:t>,</w:t>
      </w:r>
      <w:r w:rsidR="001353B9" w:rsidRPr="001353B9">
        <w:t xml:space="preserve"> publieke tekorten, private winsten</w:t>
      </w:r>
      <w:r w:rsidR="001353B9">
        <w:t>?</w:t>
      </w:r>
    </w:p>
    <w:p w14:paraId="1CD82AE0" w14:textId="2BF1941D" w:rsidR="00720A04" w:rsidRDefault="00720A04" w:rsidP="001353B9">
      <w:pPr>
        <w:pStyle w:val="Geenafstand"/>
      </w:pPr>
    </w:p>
    <w:p w14:paraId="6DCBF3F9" w14:textId="574E2730" w:rsidR="00720A04" w:rsidRDefault="00720A04" w:rsidP="001353B9">
      <w:pPr>
        <w:pStyle w:val="Geenafstand"/>
      </w:pPr>
      <w:r>
        <w:t xml:space="preserve">Toelichting </w:t>
      </w:r>
    </w:p>
    <w:p w14:paraId="7407488C" w14:textId="241FEA50" w:rsidR="001353B9" w:rsidRDefault="001353B9" w:rsidP="001353B9">
      <w:pPr>
        <w:pStyle w:val="Geenafstand"/>
      </w:pPr>
      <w:proofErr w:type="spellStart"/>
      <w:r>
        <w:t>BinnenlandsBestuur</w:t>
      </w:r>
      <w:proofErr w:type="spellEnd"/>
      <w:r>
        <w:t xml:space="preserve"> kopt vanmorgen ‘</w:t>
      </w:r>
      <w:r w:rsidRPr="001353B9">
        <w:t>Jeugdzorg in Brabant: publieke tekorten, private winsten</w:t>
      </w:r>
      <w:r>
        <w:t>’.</w:t>
      </w:r>
      <w:r>
        <w:rPr>
          <w:rStyle w:val="Voetnootmarkering"/>
        </w:rPr>
        <w:footnoteReference w:id="1"/>
      </w:r>
      <w:r>
        <w:t xml:space="preserve"> Na onderzoek van het Brabants dagblad samen met </w:t>
      </w:r>
      <w:proofErr w:type="spellStart"/>
      <w:r>
        <w:t>onderzoeksplatform</w:t>
      </w:r>
      <w:proofErr w:type="spellEnd"/>
      <w:r>
        <w:t xml:space="preserve"> Follow </w:t>
      </w:r>
      <w:proofErr w:type="spellStart"/>
      <w:r>
        <w:t>the</w:t>
      </w:r>
      <w:proofErr w:type="spellEnd"/>
      <w:r>
        <w:t xml:space="preserve"> Money blijkt dat zorgaanbieders in Brabant stevige winsten maken op hun werk, terwijl de overheden juist enorme tekorten hebben op deze zorg. De optelsom was snel gemaakt, de private winsten bij de zorgaanbieders zijn de oorzaak van de tekorten bij overheden, want overheden moeten teveel betalen voor zorg en financieren hiermee de winsten van de zorgaanbieders.</w:t>
      </w:r>
      <w:r w:rsidR="00DE0DFC">
        <w:t xml:space="preserve"> Daarnaast verdienen hoge medewerkers van deze zorgaanbieders meer dan de </w:t>
      </w:r>
      <w:proofErr w:type="spellStart"/>
      <w:r w:rsidR="00DE0DFC">
        <w:t>balkenendenorm</w:t>
      </w:r>
      <w:proofErr w:type="spellEnd"/>
      <w:r w:rsidR="00DE0DFC">
        <w:t>.</w:t>
      </w:r>
      <w:r>
        <w:t xml:space="preserve"> ‘</w:t>
      </w:r>
      <w:r w:rsidRPr="001353B9">
        <w:t>Volgens de onderzoekers beperkt de scheefgroei zich niet tot Brabant, maar is het een landelijke tendens.</w:t>
      </w:r>
      <w:r>
        <w:t>’</w:t>
      </w:r>
    </w:p>
    <w:p w14:paraId="3D96319D" w14:textId="0CFCE684" w:rsidR="001353B9" w:rsidRDefault="001353B9" w:rsidP="001353B9">
      <w:pPr>
        <w:pStyle w:val="Geenafstand"/>
      </w:pPr>
    </w:p>
    <w:p w14:paraId="5D24200E" w14:textId="5776CD87" w:rsidR="001353B9" w:rsidRDefault="001353B9" w:rsidP="001353B9">
      <w:pPr>
        <w:pStyle w:val="Geenafstand"/>
      </w:pPr>
      <w:r>
        <w:t xml:space="preserve">Naar aanleiding van bovenstaande is de SP bezorgd over onze regio en heeft de SP een aantal vragen. </w:t>
      </w:r>
    </w:p>
    <w:p w14:paraId="03B78D96" w14:textId="33BF694B" w:rsidR="001353B9" w:rsidRDefault="001353B9" w:rsidP="001353B9">
      <w:pPr>
        <w:pStyle w:val="Geenafstand"/>
      </w:pPr>
    </w:p>
    <w:p w14:paraId="24877555" w14:textId="50E7EE9A" w:rsidR="001353B9" w:rsidRDefault="001353B9" w:rsidP="001353B9">
      <w:pPr>
        <w:pStyle w:val="Geenafstand"/>
        <w:numPr>
          <w:ilvl w:val="0"/>
          <w:numId w:val="1"/>
        </w:numPr>
      </w:pPr>
      <w:r>
        <w:t xml:space="preserve">Bent u bekend met bovenstaand geschetst onderzoek? </w:t>
      </w:r>
    </w:p>
    <w:p w14:paraId="23BE61C4" w14:textId="77777777" w:rsidR="00DE0DFC" w:rsidRDefault="00DE0DFC" w:rsidP="00DE0DFC">
      <w:pPr>
        <w:pStyle w:val="Geenafstand"/>
        <w:ind w:firstLine="360"/>
      </w:pPr>
    </w:p>
    <w:p w14:paraId="6CB959E4" w14:textId="3C3234D4" w:rsidR="001353B9" w:rsidRDefault="00DE0DFC" w:rsidP="00DE0DFC">
      <w:pPr>
        <w:pStyle w:val="Geenafstand"/>
        <w:ind w:firstLine="360"/>
      </w:pPr>
      <w:r>
        <w:t xml:space="preserve">De conclusie van de onderzoekers is, dat dit niet een puur Brabants probleem is. </w:t>
      </w:r>
    </w:p>
    <w:p w14:paraId="6D218972" w14:textId="77777777" w:rsidR="00DE0DFC" w:rsidRDefault="00DE0DFC" w:rsidP="00DE0DFC">
      <w:pPr>
        <w:pStyle w:val="Geenafstand"/>
        <w:ind w:firstLine="360"/>
      </w:pPr>
    </w:p>
    <w:p w14:paraId="3931E9D8" w14:textId="702F7C33" w:rsidR="00DE0DFC" w:rsidRDefault="00DE0DFC" w:rsidP="00DE0DFC">
      <w:pPr>
        <w:pStyle w:val="Geenafstand"/>
        <w:numPr>
          <w:ilvl w:val="0"/>
          <w:numId w:val="1"/>
        </w:numPr>
      </w:pPr>
      <w:r>
        <w:t xml:space="preserve">Heeft u in beeld of ook in de regio Gorinchem de top van zorgaanbieders teveel verdienen en er winsten uitgekeerd worden van het gemeenschapsgeld dat voor zorg moest betalen? Zo nee, bent u bereid dit in kaart te brengen samen met gemeenten in de regio? </w:t>
      </w:r>
    </w:p>
    <w:p w14:paraId="68BC918F" w14:textId="0CC0C5F2" w:rsidR="00DE0DFC" w:rsidRDefault="00DE0DFC" w:rsidP="00DE0DFC">
      <w:pPr>
        <w:pStyle w:val="Geenafstand"/>
        <w:numPr>
          <w:ilvl w:val="0"/>
          <w:numId w:val="1"/>
        </w:numPr>
      </w:pPr>
      <w:r>
        <w:t>Zo ja, hoeveel zorggeld is er op deze wijze uitgegeven aan winstuitkeringen van zorgbedrijven en topinkomens van medewerkers van deze bedrijven?</w:t>
      </w:r>
    </w:p>
    <w:p w14:paraId="5A767A01" w14:textId="203F29C5" w:rsidR="00982E43" w:rsidRDefault="00982E43" w:rsidP="00DE0DFC">
      <w:pPr>
        <w:pStyle w:val="Geenafstand"/>
        <w:numPr>
          <w:ilvl w:val="0"/>
          <w:numId w:val="1"/>
        </w:numPr>
      </w:pPr>
      <w:r>
        <w:t>Welk percentage van het regionale tekort op zorg is op deze wijze ontstaan?</w:t>
      </w:r>
    </w:p>
    <w:p w14:paraId="32322250" w14:textId="2CDFB181" w:rsidR="00720A04" w:rsidRDefault="00720A04" w:rsidP="00DE0DFC">
      <w:pPr>
        <w:pStyle w:val="Geenafstand"/>
        <w:numPr>
          <w:ilvl w:val="0"/>
          <w:numId w:val="1"/>
        </w:numPr>
      </w:pPr>
      <w:r>
        <w:t xml:space="preserve">Bent u met de SP van mening dat hoge salarissen van topmanagement en winstuitkeringen niet zijn waar zorggeld naartoe zou moeten gaan? Zo nee, waarom niet? </w:t>
      </w:r>
    </w:p>
    <w:p w14:paraId="1359605B" w14:textId="451F9F17" w:rsidR="00DE0DFC" w:rsidRDefault="00DE0DFC" w:rsidP="00DE0DFC">
      <w:pPr>
        <w:pStyle w:val="Geenafstand"/>
        <w:numPr>
          <w:ilvl w:val="0"/>
          <w:numId w:val="1"/>
        </w:numPr>
      </w:pPr>
      <w:r>
        <w:t xml:space="preserve">Bent u bereid om, samen met de regio, te voorkomen dat geld bestemd voor zorg, uitgekeerd wordt als winst én opgesoupeerd wordt als topinkomens? Zo nee, waarom niet? </w:t>
      </w:r>
    </w:p>
    <w:p w14:paraId="6926FE55" w14:textId="17F7FFF0" w:rsidR="00720A04" w:rsidRDefault="00720A04" w:rsidP="00720A04">
      <w:pPr>
        <w:pStyle w:val="Geenafstand"/>
      </w:pPr>
    </w:p>
    <w:p w14:paraId="5FF319F4" w14:textId="77777777" w:rsidR="00720A04" w:rsidRDefault="00720A04" w:rsidP="00720A04">
      <w:pPr>
        <w:pStyle w:val="Geenafstand"/>
      </w:pPr>
      <w:r>
        <w:t xml:space="preserve">Namens de SP fractie, </w:t>
      </w:r>
    </w:p>
    <w:p w14:paraId="202253BC" w14:textId="2B2565AD" w:rsidR="00720A04" w:rsidRDefault="00720A04" w:rsidP="00720A04">
      <w:pPr>
        <w:pStyle w:val="Geenafstand"/>
      </w:pPr>
      <w:r>
        <w:t>Eva Dansen</w:t>
      </w:r>
    </w:p>
    <w:sectPr w:rsidR="00720A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07EA" w14:textId="77777777" w:rsidR="007A714E" w:rsidRDefault="007A714E" w:rsidP="001353B9">
      <w:pPr>
        <w:spacing w:after="0" w:line="240" w:lineRule="auto"/>
      </w:pPr>
      <w:r>
        <w:separator/>
      </w:r>
    </w:p>
  </w:endnote>
  <w:endnote w:type="continuationSeparator" w:id="0">
    <w:p w14:paraId="3296DCDE" w14:textId="77777777" w:rsidR="007A714E" w:rsidRDefault="007A714E" w:rsidP="0013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7E5C" w14:textId="77777777" w:rsidR="007A714E" w:rsidRDefault="007A714E" w:rsidP="001353B9">
      <w:pPr>
        <w:spacing w:after="0" w:line="240" w:lineRule="auto"/>
      </w:pPr>
      <w:r>
        <w:separator/>
      </w:r>
    </w:p>
  </w:footnote>
  <w:footnote w:type="continuationSeparator" w:id="0">
    <w:p w14:paraId="300DE600" w14:textId="77777777" w:rsidR="007A714E" w:rsidRDefault="007A714E" w:rsidP="001353B9">
      <w:pPr>
        <w:spacing w:after="0" w:line="240" w:lineRule="auto"/>
      </w:pPr>
      <w:r>
        <w:continuationSeparator/>
      </w:r>
    </w:p>
  </w:footnote>
  <w:footnote w:id="1">
    <w:p w14:paraId="78836CBB" w14:textId="02A5C385" w:rsidR="001353B9" w:rsidRDefault="001353B9">
      <w:pPr>
        <w:pStyle w:val="Voetnoottekst"/>
      </w:pPr>
      <w:r>
        <w:rPr>
          <w:rStyle w:val="Voetnootmarkering"/>
        </w:rPr>
        <w:footnoteRef/>
      </w:r>
      <w:r>
        <w:t xml:space="preserve"> </w:t>
      </w:r>
      <w:hyperlink r:id="rId1" w:history="1">
        <w:r w:rsidRPr="0069026C">
          <w:rPr>
            <w:rStyle w:val="Hyperlink"/>
          </w:rPr>
          <w:t>https://m.binnenlandsbestuur.nl/nieuws/jeugdzorg-in-brabant-publieke-tekorten-private.248469.lynkx</w:t>
        </w:r>
      </w:hyperlink>
      <w:r>
        <w:t xml:space="preserve"> (19-10-2020)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34DFC"/>
    <w:multiLevelType w:val="hybridMultilevel"/>
    <w:tmpl w:val="B4467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B9"/>
    <w:rsid w:val="001353B9"/>
    <w:rsid w:val="001624E7"/>
    <w:rsid w:val="00421AA2"/>
    <w:rsid w:val="00720A04"/>
    <w:rsid w:val="007A714E"/>
    <w:rsid w:val="00911848"/>
    <w:rsid w:val="00982E43"/>
    <w:rsid w:val="00DE0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BD6F"/>
  <w15:chartTrackingRefBased/>
  <w15:docId w15:val="{2F2CF0CD-920F-42D1-9EA8-CB6DD432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1848"/>
    <w:pPr>
      <w:spacing w:after="0" w:line="240" w:lineRule="auto"/>
    </w:pPr>
    <w:rPr>
      <w:rFonts w:ascii="Times New Roman" w:hAnsi="Times New Roman"/>
      <w:sz w:val="24"/>
    </w:rPr>
  </w:style>
  <w:style w:type="paragraph" w:styleId="Voetnoottekst">
    <w:name w:val="footnote text"/>
    <w:basedOn w:val="Standaard"/>
    <w:link w:val="VoetnoottekstChar"/>
    <w:uiPriority w:val="99"/>
    <w:semiHidden/>
    <w:unhideWhenUsed/>
    <w:rsid w:val="001353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53B9"/>
    <w:rPr>
      <w:sz w:val="20"/>
      <w:szCs w:val="20"/>
    </w:rPr>
  </w:style>
  <w:style w:type="character" w:styleId="Voetnootmarkering">
    <w:name w:val="footnote reference"/>
    <w:basedOn w:val="Standaardalinea-lettertype"/>
    <w:uiPriority w:val="99"/>
    <w:semiHidden/>
    <w:unhideWhenUsed/>
    <w:rsid w:val="001353B9"/>
    <w:rPr>
      <w:vertAlign w:val="superscript"/>
    </w:rPr>
  </w:style>
  <w:style w:type="character" w:styleId="Hyperlink">
    <w:name w:val="Hyperlink"/>
    <w:basedOn w:val="Standaardalinea-lettertype"/>
    <w:uiPriority w:val="99"/>
    <w:unhideWhenUsed/>
    <w:rsid w:val="001353B9"/>
    <w:rPr>
      <w:color w:val="0563C1" w:themeColor="hyperlink"/>
      <w:u w:val="single"/>
    </w:rPr>
  </w:style>
  <w:style w:type="character" w:styleId="Onopgelostemelding">
    <w:name w:val="Unresolved Mention"/>
    <w:basedOn w:val="Standaardalinea-lettertype"/>
    <w:uiPriority w:val="99"/>
    <w:semiHidden/>
    <w:unhideWhenUsed/>
    <w:rsid w:val="00135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binnenlandsbestuur.nl/nieuws/jeugdzorg-in-brabant-publieke-tekorten-private.248469.lynk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4714-722A-4D5F-9C30-95E9B6AC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van Aelst</dc:creator>
  <cp:keywords/>
  <dc:description/>
  <cp:lastModifiedBy>aron foppen</cp:lastModifiedBy>
  <cp:revision>2</cp:revision>
  <dcterms:created xsi:type="dcterms:W3CDTF">2020-10-20T09:12:00Z</dcterms:created>
  <dcterms:modified xsi:type="dcterms:W3CDTF">2020-10-20T09:12:00Z</dcterms:modified>
</cp:coreProperties>
</file>